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A02B" w14:textId="77777777" w:rsidR="00DA7CCE" w:rsidRDefault="00DA7CCE">
      <w:pPr>
        <w:rPr>
          <w:lang w:val="en-GB"/>
        </w:rPr>
      </w:pPr>
    </w:p>
    <w:p w14:paraId="15F98D4A" w14:textId="77777777" w:rsidR="00D33210" w:rsidRDefault="00D33210">
      <w:pPr>
        <w:rPr>
          <w:lang w:val="en-GB"/>
        </w:rPr>
      </w:pPr>
    </w:p>
    <w:p w14:paraId="2C75EA14" w14:textId="77777777" w:rsidR="00D33210" w:rsidRDefault="00D33210">
      <w:pPr>
        <w:rPr>
          <w:lang w:val="en-GB"/>
        </w:rPr>
      </w:pPr>
    </w:p>
    <w:p w14:paraId="28242C45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MT" w:eastAsia="en-MT"/>
          <w14:ligatures w14:val="none"/>
        </w:rPr>
        <w:t>Assessment, Observation &amp; Planning in Early Years</w:t>
      </w:r>
    </w:p>
    <w:p w14:paraId="0EC32484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1. In the Early Years Foundation Stage (EYFS), the main purpose of assessment is to:</w:t>
      </w:r>
    </w:p>
    <w:p w14:paraId="6F5CA06F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Label children by ability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Support learning and identify next steps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Compare children to national averages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Prepare children for exams</w:t>
      </w:r>
    </w:p>
    <w:p w14:paraId="0CE74580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2. Which observation method is most suitable for capturing a child’s spontaneous play?</w:t>
      </w:r>
    </w:p>
    <w:p w14:paraId="1F61F6A6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Time sample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Running record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Naturalistic observation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Standardised test</w:t>
      </w:r>
    </w:p>
    <w:p w14:paraId="101F29CF" w14:textId="6EDAC6E1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 </w:t>
      </w: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3. A practitioner writes: </w:t>
      </w:r>
      <w:r w:rsidRPr="00D3321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en-MT" w:eastAsia="en-MT"/>
          <w14:ligatures w14:val="none"/>
        </w:rPr>
        <w:t>“Aisha placed three shapes in the sorter and said ‘triangle’.”</w:t>
      </w:r>
    </w:p>
    <w:p w14:paraId="1693A46C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 xml:space="preserve">This is an example </w:t>
      </w:r>
      <w:proofErr w:type="gramStart"/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of:*</w:t>
      </w:r>
      <w:proofErr w:type="gramEnd"/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*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A. A subjective observation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An evaluation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An objective observation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 judgement about ability</w:t>
      </w:r>
    </w:p>
    <w:p w14:paraId="54F84CDD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4. Which tool helps track children’s progress against EYFS developmental areas?</w:t>
      </w:r>
    </w:p>
    <w:p w14:paraId="54A9AA3A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Medical records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Developmental checklists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Reward charts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Seating plans</w:t>
      </w:r>
    </w:p>
    <w:p w14:paraId="0BF45B26" w14:textId="5A0C892B" w:rsidR="00D33210" w:rsidRPr="00D33210" w:rsidRDefault="00D33210" w:rsidP="00D332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70A67828" w14:textId="77777777" w:rsid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</w:p>
    <w:p w14:paraId="21801988" w14:textId="77777777" w:rsid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</w:p>
    <w:p w14:paraId="38597FBF" w14:textId="4A604348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lastRenderedPageBreak/>
        <w:t>5. Why is partnership with parents important for early years assessment?</w:t>
      </w:r>
    </w:p>
    <w:p w14:paraId="5C868C0A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Parents help enforce rules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Parents provide insight into the child’s learning outside the setting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Parents replace formal observations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Parents make planning easier</w:t>
      </w:r>
    </w:p>
    <w:p w14:paraId="02B8B009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6. A “next step” in planning should:</w:t>
      </w:r>
    </w:p>
    <w:p w14:paraId="0245ECF1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Be unrelated to previous observations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Build on what the child can already do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Be difficult to encourage rapid progress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Be based only on teacher interest</w:t>
      </w:r>
    </w:p>
    <w:p w14:paraId="33D8D1E8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7. Which of the following is a </w:t>
      </w:r>
      <w:r w:rsidRPr="00D3321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en-MT" w:eastAsia="en-MT"/>
          <w14:ligatures w14:val="none"/>
        </w:rPr>
        <w:t>planned observation</w:t>
      </w: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 in early years?</w:t>
      </w:r>
    </w:p>
    <w:p w14:paraId="1FF992D7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Watching children play without purpose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Observing language use during a story session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Listening while walking past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Looking for behaviours that seem interesting</w:t>
      </w:r>
    </w:p>
    <w:p w14:paraId="71EE45F3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8. A time sample is best used to observe:</w:t>
      </w:r>
    </w:p>
    <w:p w14:paraId="5CFE7017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How many words a child knows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Interactions at regular intervals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 child’s drawing ability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End-of-year outcomes</w:t>
      </w:r>
    </w:p>
    <w:p w14:paraId="48C64FF0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9. The EYFS encourages assessment that is:</w:t>
      </w:r>
    </w:p>
    <w:p w14:paraId="7AF58812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Formal and test-based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Ongoing and embedded in daily practice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Only done during planned activities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Completed once per term</w:t>
      </w:r>
    </w:p>
    <w:p w14:paraId="0A25B778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10. Which example shows subjective observation?</w:t>
      </w:r>
    </w:p>
    <w:p w14:paraId="63FC32AF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“Child sat for five minutes at the writing table.”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“Child seems bored during circle time.”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“Child counted from one to six.”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“Child poured water from jug to cup.”</w:t>
      </w:r>
    </w:p>
    <w:p w14:paraId="48F0706F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11. A learning journal or portfolio typically includes:</w:t>
      </w:r>
    </w:p>
    <w:p w14:paraId="4B162545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Only written assessments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Children’s work and observations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Only photographs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Only reports for parents</w:t>
      </w:r>
    </w:p>
    <w:p w14:paraId="2BA0A4D4" w14:textId="4E2D1B53" w:rsidR="00D33210" w:rsidRPr="00D33210" w:rsidRDefault="00D33210" w:rsidP="00D332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4CE02DE9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12. Which type of assessment happens </w:t>
      </w:r>
      <w:r w:rsidRPr="00D3321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en-MT" w:eastAsia="en-MT"/>
          <w14:ligatures w14:val="none"/>
        </w:rPr>
        <w:t>as children learn</w:t>
      </w: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 and guides immediate teaching?</w:t>
      </w:r>
    </w:p>
    <w:p w14:paraId="4F4E15C4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Summative assessment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Formative assessment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Baseline assessment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Standardised assessment</w:t>
      </w:r>
    </w:p>
    <w:p w14:paraId="531DA47E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13. Observations in early years should mainly focus on:</w:t>
      </w:r>
    </w:p>
    <w:p w14:paraId="3716227E" w14:textId="77777777" w:rsid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Catching negative behaviours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Recording achievements and interests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Identifying weaknesses only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Comparing children with peers</w:t>
      </w:r>
    </w:p>
    <w:p w14:paraId="0D2F31A8" w14:textId="1509E154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14. Which planning type outlines activities for the week based on current observations?</w:t>
      </w:r>
    </w:p>
    <w:p w14:paraId="6690A2B7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Long-term planning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Medium-term planning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Weekly or short-term planning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Annual planning</w:t>
      </w:r>
    </w:p>
    <w:p w14:paraId="23E831B1" w14:textId="77777777" w:rsidR="00D33210" w:rsidRPr="00D33210" w:rsidRDefault="00D33210" w:rsidP="00D332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15. When observing young children, practitioners should:</w:t>
      </w:r>
    </w:p>
    <w:p w14:paraId="1DC711F1" w14:textId="77777777" w:rsidR="00D33210" w:rsidRPr="00D33210" w:rsidRDefault="00D33210" w:rsidP="00D3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Interfere often to guide the play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Use judgemental language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Stay unobtrusive and focus on what the child does</w:t>
      </w:r>
      <w:r w:rsidRPr="00D33210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Record only unusual behaviour</w:t>
      </w:r>
    </w:p>
    <w:p w14:paraId="528298F8" w14:textId="77777777" w:rsidR="00D33210" w:rsidRPr="00D33210" w:rsidRDefault="00D33210">
      <w:pPr>
        <w:rPr>
          <w:lang w:val="en-GB"/>
        </w:rPr>
      </w:pPr>
    </w:p>
    <w:sectPr w:rsidR="00D33210" w:rsidRPr="00D33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10"/>
    <w:rsid w:val="00025A18"/>
    <w:rsid w:val="00377E20"/>
    <w:rsid w:val="004E7793"/>
    <w:rsid w:val="00710CF4"/>
    <w:rsid w:val="008E6278"/>
    <w:rsid w:val="00D33210"/>
    <w:rsid w:val="00DA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420504"/>
  <w15:chartTrackingRefBased/>
  <w15:docId w15:val="{7881C612-98B4-4253-81A8-1B670F09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2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2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2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2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2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2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2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2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2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2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2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2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2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2546</Characters>
  <Application>Microsoft Office Word</Application>
  <DocSecurity>0</DocSecurity>
  <Lines>94</Lines>
  <Paragraphs>36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1</cp:revision>
  <dcterms:created xsi:type="dcterms:W3CDTF">2025-11-21T06:11:00Z</dcterms:created>
  <dcterms:modified xsi:type="dcterms:W3CDTF">2025-11-21T06:14:00Z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d8ad5a8b-98ba-4acd-a6fe-69870cb5a493</vt:lpwstr>
  </property>
</Properties>
</file>